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669" w:rsidRDefault="00663B73">
      <w:r w:rsidRPr="00663B73">
        <w:t>Lipoprotein a</w:t>
      </w:r>
      <w:r>
        <w:t xml:space="preserve"> </w:t>
      </w:r>
      <w:r w:rsidRPr="00663B73">
        <w:rPr>
          <w:rFonts w:hint="eastAsia"/>
        </w:rPr>
        <w:t>脂蛋白</w:t>
      </w:r>
      <w:r w:rsidRPr="00663B73">
        <w:rPr>
          <w:rFonts w:hint="eastAsia"/>
        </w:rPr>
        <w:t>a</w:t>
      </w:r>
    </w:p>
    <w:p w:rsidR="00663B73" w:rsidRDefault="00663B73">
      <w:r>
        <w:rPr>
          <w:rFonts w:hint="eastAsia"/>
        </w:rPr>
        <w:t>健保編碼</w:t>
      </w:r>
      <w:r>
        <w:rPr>
          <w:rFonts w:hint="eastAsia"/>
        </w:rPr>
        <w:t xml:space="preserve"> </w:t>
      </w:r>
      <w:r w:rsidRPr="00663B73">
        <w:tab/>
        <w:t>12164B</w:t>
      </w:r>
    </w:p>
    <w:p w:rsidR="00663B73" w:rsidRDefault="00663B73">
      <w:proofErr w:type="gramStart"/>
      <w:r>
        <w:rPr>
          <w:rFonts w:hint="eastAsia"/>
        </w:rPr>
        <w:t>醫令碼</w:t>
      </w:r>
      <w:proofErr w:type="gramEnd"/>
      <w:r>
        <w:rPr>
          <w:rFonts w:hint="eastAsia"/>
        </w:rPr>
        <w:t xml:space="preserve">      L091181</w:t>
      </w:r>
    </w:p>
    <w:p w:rsidR="00663B73" w:rsidRDefault="00663B73">
      <w:r>
        <w:rPr>
          <w:rFonts w:hint="eastAsia"/>
        </w:rPr>
        <w:t>檢體採集</w:t>
      </w:r>
      <w:r>
        <w:rPr>
          <w:rFonts w:hint="eastAsia"/>
        </w:rPr>
        <w:t xml:space="preserve">    </w:t>
      </w:r>
      <w:r w:rsidRPr="00663B73">
        <w:rPr>
          <w:rFonts w:hint="eastAsia"/>
        </w:rPr>
        <w:t>SST Tube(</w:t>
      </w:r>
      <w:proofErr w:type="gramStart"/>
      <w:r w:rsidRPr="00663B73">
        <w:rPr>
          <w:rFonts w:hint="eastAsia"/>
        </w:rPr>
        <w:t>桔黃管</w:t>
      </w:r>
      <w:proofErr w:type="gramEnd"/>
      <w:r w:rsidRPr="00663B73">
        <w:rPr>
          <w:rFonts w:hint="eastAsia"/>
        </w:rPr>
        <w:t>)</w:t>
      </w:r>
      <w:r w:rsidRPr="00663B73">
        <w:rPr>
          <w:rFonts w:hint="eastAsia"/>
        </w:rPr>
        <w:t>，不能使用溶血的檢體</w:t>
      </w:r>
    </w:p>
    <w:p w:rsidR="00663B73" w:rsidRDefault="00663B73">
      <w:r w:rsidRPr="00663B73">
        <w:rPr>
          <w:rFonts w:hint="eastAsia"/>
        </w:rPr>
        <w:t>採集量</w:t>
      </w:r>
      <w:r>
        <w:rPr>
          <w:rFonts w:hint="eastAsia"/>
        </w:rPr>
        <w:t xml:space="preserve">      </w:t>
      </w:r>
      <w:r w:rsidRPr="00663B73">
        <w:t>2 mL</w:t>
      </w:r>
    </w:p>
    <w:p w:rsidR="00663B73" w:rsidRDefault="00663B73">
      <w:r w:rsidRPr="00663B73">
        <w:rPr>
          <w:rFonts w:hint="eastAsia"/>
        </w:rPr>
        <w:t>報告時效</w:t>
      </w:r>
      <w:r>
        <w:rPr>
          <w:rFonts w:hint="eastAsia"/>
        </w:rPr>
        <w:t xml:space="preserve">    </w:t>
      </w:r>
      <w:r w:rsidR="002C3B00">
        <w:t>5</w:t>
      </w:r>
      <w:r w:rsidRPr="00663B73">
        <w:rPr>
          <w:rFonts w:hint="eastAsia"/>
        </w:rPr>
        <w:t>日</w:t>
      </w:r>
      <w:bookmarkStart w:id="0" w:name="_GoBack"/>
      <w:bookmarkEnd w:id="0"/>
    </w:p>
    <w:p w:rsidR="00663B73" w:rsidRDefault="00663B73">
      <w:r w:rsidRPr="00663B73">
        <w:rPr>
          <w:rFonts w:hint="eastAsia"/>
        </w:rPr>
        <w:t>分析方法</w:t>
      </w:r>
      <w:r>
        <w:rPr>
          <w:rFonts w:hint="eastAsia"/>
        </w:rPr>
        <w:t xml:space="preserve">    </w:t>
      </w:r>
      <w:r w:rsidRPr="00663B73">
        <w:rPr>
          <w:rFonts w:hint="eastAsia"/>
        </w:rPr>
        <w:t xml:space="preserve">Latex enhanced </w:t>
      </w:r>
      <w:proofErr w:type="spellStart"/>
      <w:r w:rsidRPr="00663B73">
        <w:rPr>
          <w:rFonts w:hint="eastAsia"/>
        </w:rPr>
        <w:t>immunoturbidimetric</w:t>
      </w:r>
      <w:proofErr w:type="spellEnd"/>
      <w:r w:rsidRPr="00663B73">
        <w:rPr>
          <w:rFonts w:hint="eastAsia"/>
        </w:rPr>
        <w:t>，</w:t>
      </w:r>
      <w:r w:rsidRPr="00663B73">
        <w:rPr>
          <w:rFonts w:hint="eastAsia"/>
        </w:rPr>
        <w:t>ADVIA Chemistry XPT</w:t>
      </w:r>
    </w:p>
    <w:p w:rsidR="00663B73" w:rsidRDefault="00663B73">
      <w:r w:rsidRPr="00663B73">
        <w:rPr>
          <w:rFonts w:hint="eastAsia"/>
        </w:rPr>
        <w:t>參考區間</w:t>
      </w:r>
      <w:r>
        <w:rPr>
          <w:rFonts w:hint="eastAsia"/>
        </w:rPr>
        <w:t xml:space="preserve">    </w:t>
      </w:r>
      <w:r w:rsidRPr="00663B73">
        <w:t>&lt; 34 mg/</w:t>
      </w:r>
      <w:proofErr w:type="spellStart"/>
      <w:r w:rsidRPr="00663B73">
        <w:t>dL</w:t>
      </w:r>
      <w:proofErr w:type="spellEnd"/>
    </w:p>
    <w:p w:rsidR="00663B73" w:rsidRDefault="00663B73" w:rsidP="00663B73">
      <w:r w:rsidRPr="00663B73">
        <w:rPr>
          <w:rFonts w:hint="eastAsia"/>
        </w:rPr>
        <w:t>臨床意義</w:t>
      </w:r>
      <w:r>
        <w:rPr>
          <w:rFonts w:hint="eastAsia"/>
        </w:rPr>
        <w:t xml:space="preserve">    </w:t>
      </w:r>
    </w:p>
    <w:p w:rsidR="00663B73" w:rsidRDefault="00663B73" w:rsidP="00663B73">
      <w:pPr>
        <w:ind w:leftChars="590" w:left="1416" w:firstLine="2"/>
      </w:pPr>
      <w:proofErr w:type="spellStart"/>
      <w:r>
        <w:rPr>
          <w:rFonts w:hint="eastAsia"/>
        </w:rPr>
        <w:t>Lp</w:t>
      </w:r>
      <w:proofErr w:type="spellEnd"/>
      <w:r>
        <w:rPr>
          <w:rFonts w:hint="eastAsia"/>
        </w:rPr>
        <w:t>(a)</w:t>
      </w:r>
      <w:r>
        <w:rPr>
          <w:rFonts w:hint="eastAsia"/>
        </w:rPr>
        <w:t>是由</w:t>
      </w:r>
      <w:proofErr w:type="gramStart"/>
      <w:r>
        <w:rPr>
          <w:rFonts w:hint="eastAsia"/>
        </w:rPr>
        <w:t>一種如低密度</w:t>
      </w:r>
      <w:proofErr w:type="gramEnd"/>
      <w:r>
        <w:rPr>
          <w:rFonts w:hint="eastAsia"/>
        </w:rPr>
        <w:t>脂蛋白微粒子所組成，</w:t>
      </w:r>
      <w:proofErr w:type="spellStart"/>
      <w:r>
        <w:rPr>
          <w:rFonts w:hint="eastAsia"/>
        </w:rPr>
        <w:t>Lp</w:t>
      </w:r>
      <w:proofErr w:type="spellEnd"/>
      <w:r>
        <w:rPr>
          <w:rFonts w:hint="eastAsia"/>
        </w:rPr>
        <w:t>(a)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由特殊的脂蛋白元</w:t>
      </w:r>
      <w:r>
        <w:rPr>
          <w:rFonts w:hint="eastAsia"/>
        </w:rPr>
        <w:t>A(</w:t>
      </w:r>
      <w:proofErr w:type="spellStart"/>
      <w:r>
        <w:rPr>
          <w:rFonts w:hint="eastAsia"/>
        </w:rPr>
        <w:t>apolipoprotein</w:t>
      </w:r>
      <w:proofErr w:type="spellEnd"/>
      <w:r>
        <w:rPr>
          <w:rFonts w:hint="eastAsia"/>
        </w:rPr>
        <w:t xml:space="preserve"> a )</w:t>
      </w:r>
      <w:r>
        <w:rPr>
          <w:rFonts w:hint="eastAsia"/>
        </w:rPr>
        <w:t>與</w:t>
      </w:r>
      <w:proofErr w:type="gramStart"/>
      <w:r>
        <w:rPr>
          <w:rFonts w:hint="eastAsia"/>
        </w:rPr>
        <w:t>雙硫橋</w:t>
      </w:r>
      <w:proofErr w:type="gramEnd"/>
      <w:r>
        <w:rPr>
          <w:rFonts w:hint="eastAsia"/>
        </w:rPr>
        <w:t>結合而成。脂蛋白元</w:t>
      </w:r>
      <w:r>
        <w:rPr>
          <w:rFonts w:hint="eastAsia"/>
        </w:rPr>
        <w:t>A(</w:t>
      </w:r>
      <w:proofErr w:type="spellStart"/>
      <w:r>
        <w:rPr>
          <w:rFonts w:hint="eastAsia"/>
        </w:rPr>
        <w:t>apolipoprotein</w:t>
      </w:r>
      <w:proofErr w:type="spellEnd"/>
      <w:r>
        <w:rPr>
          <w:rFonts w:hint="eastAsia"/>
        </w:rPr>
        <w:t xml:space="preserve"> a )</w:t>
      </w:r>
      <w:proofErr w:type="gramStart"/>
      <w:r>
        <w:rPr>
          <w:rFonts w:hint="eastAsia"/>
        </w:rPr>
        <w:t>與胞漿素</w:t>
      </w:r>
      <w:proofErr w:type="gramEnd"/>
      <w:r>
        <w:rPr>
          <w:rFonts w:hint="eastAsia"/>
        </w:rPr>
        <w:t>原</w:t>
      </w:r>
      <w:r>
        <w:rPr>
          <w:rFonts w:hint="eastAsia"/>
        </w:rPr>
        <w:t>(plasminogen)</w:t>
      </w:r>
      <w:r>
        <w:rPr>
          <w:rFonts w:hint="eastAsia"/>
        </w:rPr>
        <w:t>具高同源性。</w:t>
      </w:r>
      <w:proofErr w:type="spellStart"/>
      <w:r>
        <w:rPr>
          <w:rFonts w:hint="eastAsia"/>
        </w:rPr>
        <w:t>Lp</w:t>
      </w:r>
      <w:proofErr w:type="spellEnd"/>
      <w:r>
        <w:rPr>
          <w:rFonts w:hint="eastAsia"/>
        </w:rPr>
        <w:t>(a)</w:t>
      </w:r>
      <w:r>
        <w:rPr>
          <w:rFonts w:hint="eastAsia"/>
        </w:rPr>
        <w:t>是一種含豐富膽固醇的脂蛋白，它是在肝臟的獨立三酸甘油脂所合成且不會因年齡或飲食所影響。</w:t>
      </w:r>
      <w:proofErr w:type="spellStart"/>
      <w:r>
        <w:rPr>
          <w:rFonts w:hint="eastAsia"/>
        </w:rPr>
        <w:t>Lp</w:t>
      </w:r>
      <w:proofErr w:type="spellEnd"/>
      <w:r>
        <w:rPr>
          <w:rFonts w:hint="eastAsia"/>
        </w:rPr>
        <w:t>(a)</w:t>
      </w:r>
      <w:r>
        <w:rPr>
          <w:rFonts w:hint="eastAsia"/>
        </w:rPr>
        <w:t>過高會</w:t>
      </w:r>
      <w:proofErr w:type="gramStart"/>
      <w:r>
        <w:rPr>
          <w:rFonts w:hint="eastAsia"/>
        </w:rPr>
        <w:t>導致粥狀動脈硬化</w:t>
      </w:r>
      <w:proofErr w:type="gramEnd"/>
      <w:r>
        <w:rPr>
          <w:rFonts w:hint="eastAsia"/>
        </w:rPr>
        <w:t>且已在動脈管壁發現其存在。因為它的結構</w:t>
      </w:r>
      <w:proofErr w:type="gramStart"/>
      <w:r>
        <w:rPr>
          <w:rFonts w:hint="eastAsia"/>
        </w:rPr>
        <w:t>與胞漿素</w:t>
      </w:r>
      <w:proofErr w:type="gramEnd"/>
      <w:r>
        <w:rPr>
          <w:rFonts w:hint="eastAsia"/>
        </w:rPr>
        <w:t>原</w:t>
      </w:r>
      <w:r>
        <w:rPr>
          <w:rFonts w:hint="eastAsia"/>
        </w:rPr>
        <w:t>(plasminogen)</w:t>
      </w:r>
      <w:r>
        <w:rPr>
          <w:rFonts w:hint="eastAsia"/>
        </w:rPr>
        <w:t>類似，它也可以抑制纖維蛋白溶解作用，因此形成血栓。血清中與高濃度</w:t>
      </w:r>
      <w:proofErr w:type="spellStart"/>
      <w:r>
        <w:rPr>
          <w:rFonts w:hint="eastAsia"/>
        </w:rPr>
        <w:t>Lp</w:t>
      </w:r>
      <w:proofErr w:type="spellEnd"/>
      <w:r>
        <w:rPr>
          <w:rFonts w:hint="eastAsia"/>
        </w:rPr>
        <w:t>(a)</w:t>
      </w:r>
      <w:r>
        <w:rPr>
          <w:rFonts w:hint="eastAsia"/>
        </w:rPr>
        <w:t>與過早出現</w:t>
      </w:r>
      <w:proofErr w:type="gramStart"/>
      <w:r>
        <w:rPr>
          <w:rFonts w:hint="eastAsia"/>
        </w:rPr>
        <w:t>動脈粥狀硬化</w:t>
      </w:r>
      <w:proofErr w:type="gramEnd"/>
      <w:r>
        <w:rPr>
          <w:rFonts w:hint="eastAsia"/>
        </w:rPr>
        <w:t>及中風有關係。</w:t>
      </w:r>
    </w:p>
    <w:p w:rsidR="00663B73" w:rsidRDefault="00663B73" w:rsidP="00663B73">
      <w:pPr>
        <w:ind w:leftChars="590" w:left="1416" w:firstLine="2"/>
      </w:pPr>
    </w:p>
    <w:p w:rsidR="00663B73" w:rsidRDefault="00663B73" w:rsidP="00663B73">
      <w:pPr>
        <w:ind w:leftChars="590" w:left="1416" w:firstLine="2"/>
      </w:pPr>
      <w:r>
        <w:rPr>
          <w:rFonts w:hint="eastAsia"/>
        </w:rPr>
        <w:t>當</w:t>
      </w:r>
      <w:proofErr w:type="spellStart"/>
      <w:r>
        <w:rPr>
          <w:rFonts w:hint="eastAsia"/>
        </w:rPr>
        <w:t>Lp</w:t>
      </w:r>
      <w:proofErr w:type="spellEnd"/>
      <w:r>
        <w:rPr>
          <w:rFonts w:hint="eastAsia"/>
        </w:rPr>
        <w:t>(a)</w:t>
      </w:r>
      <w:r>
        <w:rPr>
          <w:rFonts w:hint="eastAsia"/>
        </w:rPr>
        <w:t>濃度超過</w:t>
      </w:r>
      <w:r>
        <w:rPr>
          <w:rFonts w:hint="eastAsia"/>
        </w:rPr>
        <w:t>34 mg/</w:t>
      </w:r>
      <w:proofErr w:type="spellStart"/>
      <w:r>
        <w:rPr>
          <w:rFonts w:hint="eastAsia"/>
        </w:rPr>
        <w:t>dL</w:t>
      </w:r>
      <w:proofErr w:type="spellEnd"/>
      <w:r>
        <w:rPr>
          <w:rFonts w:hint="eastAsia"/>
        </w:rPr>
        <w:t>，冠狀動脈疾病風險大約是兩倍。在與低密度脂蛋白</w:t>
      </w:r>
      <w:r>
        <w:rPr>
          <w:rFonts w:hint="eastAsia"/>
        </w:rPr>
        <w:t>-</w:t>
      </w:r>
      <w:r>
        <w:rPr>
          <w:rFonts w:hint="eastAsia"/>
        </w:rPr>
        <w:t>膽固醇濃度一起評估下，其風險增加到大約六倍。不考慮其他血漿脂蛋白時，</w:t>
      </w:r>
      <w:proofErr w:type="spellStart"/>
      <w:r>
        <w:rPr>
          <w:rFonts w:hint="eastAsia"/>
        </w:rPr>
        <w:t>Lp</w:t>
      </w:r>
      <w:proofErr w:type="spellEnd"/>
      <w:r>
        <w:rPr>
          <w:rFonts w:hint="eastAsia"/>
        </w:rPr>
        <w:t>(a)</w:t>
      </w:r>
      <w:r>
        <w:rPr>
          <w:rFonts w:hint="eastAsia"/>
        </w:rPr>
        <w:t>評估數值被認為是冠狀動脈疾病發展最敏感的特徵。當要評估整體動脈硬化風險時，</w:t>
      </w:r>
      <w:proofErr w:type="spellStart"/>
      <w:r>
        <w:rPr>
          <w:rFonts w:hint="eastAsia"/>
        </w:rPr>
        <w:t>Lp</w:t>
      </w:r>
      <w:proofErr w:type="spellEnd"/>
      <w:r>
        <w:rPr>
          <w:rFonts w:hint="eastAsia"/>
        </w:rPr>
        <w:t>(a)</w:t>
      </w:r>
      <w:r>
        <w:rPr>
          <w:rFonts w:hint="eastAsia"/>
        </w:rPr>
        <w:t>應該與其他總膽固醇、高密度白蛋白</w:t>
      </w:r>
      <w:r>
        <w:rPr>
          <w:rFonts w:hint="eastAsia"/>
        </w:rPr>
        <w:t>-</w:t>
      </w:r>
      <w:r>
        <w:rPr>
          <w:rFonts w:hint="eastAsia"/>
        </w:rPr>
        <w:t>膽固醇及低密度白蛋白</w:t>
      </w:r>
      <w:r>
        <w:rPr>
          <w:rFonts w:hint="eastAsia"/>
        </w:rPr>
        <w:t>-</w:t>
      </w:r>
      <w:r>
        <w:rPr>
          <w:rFonts w:hint="eastAsia"/>
        </w:rPr>
        <w:t>膽固醇和三酸甘油脂一起測定。</w:t>
      </w:r>
      <w:proofErr w:type="spellStart"/>
      <w:r>
        <w:rPr>
          <w:rFonts w:hint="eastAsia"/>
        </w:rPr>
        <w:t>Lp</w:t>
      </w:r>
      <w:proofErr w:type="spellEnd"/>
      <w:r>
        <w:rPr>
          <w:rFonts w:hint="eastAsia"/>
        </w:rPr>
        <w:t>(a)</w:t>
      </w:r>
      <w:r>
        <w:rPr>
          <w:rFonts w:hint="eastAsia"/>
        </w:rPr>
        <w:t>數值應該在病患</w:t>
      </w:r>
      <w:proofErr w:type="gramStart"/>
      <w:r>
        <w:rPr>
          <w:rFonts w:hint="eastAsia"/>
        </w:rPr>
        <w:t>罹</w:t>
      </w:r>
      <w:proofErr w:type="gramEnd"/>
      <w:r>
        <w:rPr>
          <w:rFonts w:hint="eastAsia"/>
        </w:rPr>
        <w:t>患異常脂蛋白血症</w:t>
      </w:r>
      <w:r>
        <w:rPr>
          <w:rFonts w:hint="eastAsia"/>
        </w:rPr>
        <w:t>(</w:t>
      </w:r>
      <w:proofErr w:type="spellStart"/>
      <w:r>
        <w:rPr>
          <w:rFonts w:hint="eastAsia"/>
        </w:rPr>
        <w:t>dyslipoproteinemia</w:t>
      </w:r>
      <w:proofErr w:type="spellEnd"/>
      <w:r>
        <w:rPr>
          <w:rFonts w:hint="eastAsia"/>
        </w:rPr>
        <w:t>)</w:t>
      </w:r>
      <w:r>
        <w:rPr>
          <w:rFonts w:hint="eastAsia"/>
        </w:rPr>
        <w:t>、糖尿病</w:t>
      </w:r>
      <w:r>
        <w:rPr>
          <w:rFonts w:hint="eastAsia"/>
        </w:rPr>
        <w:t>(diabetes mellitus)</w:t>
      </w:r>
      <w:r>
        <w:rPr>
          <w:rFonts w:hint="eastAsia"/>
        </w:rPr>
        <w:t>、腎臟衰竭</w:t>
      </w:r>
      <w:r>
        <w:rPr>
          <w:rFonts w:hint="eastAsia"/>
        </w:rPr>
        <w:t>(renal failure)</w:t>
      </w:r>
      <w:r>
        <w:rPr>
          <w:rFonts w:hint="eastAsia"/>
        </w:rPr>
        <w:t>及心血管或腦血管疾病、和早期</w:t>
      </w:r>
      <w:proofErr w:type="gramStart"/>
      <w:r>
        <w:rPr>
          <w:rFonts w:hint="eastAsia"/>
        </w:rPr>
        <w:t>動脈粥狀硬化</w:t>
      </w:r>
      <w:proofErr w:type="gramEnd"/>
      <w:r>
        <w:rPr>
          <w:rFonts w:hint="eastAsia"/>
        </w:rPr>
        <w:t>時被檢測。</w:t>
      </w:r>
    </w:p>
    <w:p w:rsidR="00663B73" w:rsidRDefault="00663B73" w:rsidP="00663B73">
      <w:pPr>
        <w:ind w:leftChars="590" w:left="1416" w:firstLine="2"/>
      </w:pPr>
    </w:p>
    <w:p w:rsidR="00663B73" w:rsidRDefault="00663B73">
      <w:r w:rsidRPr="00663B73">
        <w:rPr>
          <w:rFonts w:hint="eastAsia"/>
        </w:rPr>
        <w:t>注意事項</w:t>
      </w:r>
      <w:r>
        <w:rPr>
          <w:rFonts w:hint="eastAsia"/>
        </w:rPr>
        <w:t xml:space="preserve">   </w:t>
      </w:r>
      <w:r w:rsidRPr="00663B73">
        <w:rPr>
          <w:rFonts w:hint="eastAsia"/>
        </w:rPr>
        <w:t>此項目代檢單位為大安聯合</w:t>
      </w:r>
      <w:proofErr w:type="gramStart"/>
      <w:r w:rsidRPr="00663B73">
        <w:rPr>
          <w:rFonts w:hint="eastAsia"/>
        </w:rPr>
        <w:t>醫</w:t>
      </w:r>
      <w:proofErr w:type="gramEnd"/>
      <w:r w:rsidRPr="00663B73">
        <w:rPr>
          <w:rFonts w:hint="eastAsia"/>
        </w:rPr>
        <w:t>事檢驗所</w:t>
      </w:r>
      <w:r w:rsidRPr="00663B73">
        <w:rPr>
          <w:rFonts w:hint="eastAsia"/>
        </w:rPr>
        <w:t xml:space="preserve"> (</w:t>
      </w:r>
      <w:r w:rsidRPr="00663B73">
        <w:rPr>
          <w:rFonts w:hint="eastAsia"/>
        </w:rPr>
        <w:t>資料來自大安聯合檢驗所</w:t>
      </w:r>
      <w:r w:rsidRPr="00663B73">
        <w:rPr>
          <w:rFonts w:hint="eastAsia"/>
        </w:rPr>
        <w:t>)</w:t>
      </w:r>
      <w:r>
        <w:rPr>
          <w:rFonts w:hint="eastAsia"/>
        </w:rPr>
        <w:t xml:space="preserve"> </w:t>
      </w:r>
    </w:p>
    <w:sectPr w:rsidR="00663B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63"/>
    <w:rsid w:val="00183563"/>
    <w:rsid w:val="002C3B00"/>
    <w:rsid w:val="00663B73"/>
    <w:rsid w:val="00D2058F"/>
    <w:rsid w:val="00E8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82C27"/>
  <w15:chartTrackingRefBased/>
  <w15:docId w15:val="{E5BB7C3F-4A14-4174-B039-A3316E25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2022-12-21T09:16:00Z</dcterms:created>
  <dcterms:modified xsi:type="dcterms:W3CDTF">2022-12-21T09:59:00Z</dcterms:modified>
</cp:coreProperties>
</file>